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when requested to do so by CCS and sent to the CCS Authorised Representative at the end of each Contract Year]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DPS Contract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RM6313 Demand Management and Renewables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entered into on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27/09/22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DPS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5 Orders an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DPS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DPS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DPS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for this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RM6313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2019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I+frvKOMeDp7chRXRha4YmdCGA==">AMUW2mVDoaKW03pwAGlVteK1WV/Ry1xSOegr34FbT4EHGGjIVDHPhxamUQGnEoZZ1dZU0fPpC5/1kIjuCdqJDbRLsg1CrjhSVJuA0JlknCNWTU3TMBpU5oipgBP37s/p1Yu9TKYaaNQ5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2019-04-10T17:26:00Z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